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0FB34" w14:textId="2DCB7029" w:rsidR="00750ABB" w:rsidRDefault="00750ABB" w:rsidP="00750ABB">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Introduction to </w:t>
      </w:r>
      <w:r>
        <w:rPr>
          <w:rFonts w:ascii="Times New Roman" w:hAnsi="Times New Roman" w:cs="Times New Roman" w:hint="eastAsia"/>
          <w:b/>
          <w:bCs/>
          <w:sz w:val="24"/>
          <w:szCs w:val="24"/>
        </w:rPr>
        <w:t>C</w:t>
      </w:r>
      <w:r>
        <w:rPr>
          <w:rFonts w:ascii="Times New Roman" w:hAnsi="Times New Roman" w:cs="Times New Roman"/>
          <w:b/>
          <w:bCs/>
          <w:sz w:val="24"/>
          <w:szCs w:val="24"/>
        </w:rPr>
        <w:t xml:space="preserve">omputer Vision - </w:t>
      </w:r>
      <w:r w:rsidR="002F3FCD">
        <w:rPr>
          <w:rFonts w:ascii="Times New Roman" w:hAnsi="Times New Roman" w:cs="Times New Roman"/>
          <w:b/>
          <w:bCs/>
          <w:sz w:val="24"/>
          <w:szCs w:val="24"/>
        </w:rPr>
        <w:t>Final</w:t>
      </w:r>
      <w:r>
        <w:rPr>
          <w:rFonts w:ascii="Times New Roman" w:hAnsi="Times New Roman" w:cs="Times New Roman"/>
          <w:b/>
          <w:bCs/>
          <w:sz w:val="24"/>
          <w:szCs w:val="24"/>
        </w:rPr>
        <w:t xml:space="preserve"> Report</w:t>
      </w:r>
    </w:p>
    <w:p w14:paraId="1401E710" w14:textId="1B57A783" w:rsidR="00750ABB" w:rsidRDefault="00750ABB" w:rsidP="00750ABB">
      <w:pPr>
        <w:spacing w:line="240" w:lineRule="auto"/>
        <w:rPr>
          <w:rFonts w:ascii="Times New Roman" w:hAnsi="Times New Roman" w:cs="Times New Roman"/>
          <w:sz w:val="24"/>
          <w:szCs w:val="24"/>
        </w:rPr>
      </w:pPr>
      <w:r w:rsidRPr="002A52FE">
        <w:rPr>
          <w:rFonts w:ascii="Times New Roman" w:hAnsi="Times New Roman" w:cs="Times New Roman"/>
          <w:b/>
          <w:bCs/>
          <w:sz w:val="24"/>
          <w:szCs w:val="24"/>
        </w:rPr>
        <w:t>Title</w:t>
      </w:r>
      <w:r w:rsidRPr="002A52FE">
        <w:rPr>
          <w:rFonts w:ascii="Times New Roman" w:hAnsi="Times New Roman" w:cs="Times New Roman"/>
          <w:sz w:val="24"/>
          <w:szCs w:val="24"/>
        </w:rPr>
        <w:t xml:space="preserve">: </w:t>
      </w:r>
      <w:r w:rsidR="002224F7">
        <w:rPr>
          <w:rFonts w:ascii="Times New Roman" w:hAnsi="Times New Roman" w:cs="Times New Roman"/>
          <w:sz w:val="24"/>
          <w:szCs w:val="24"/>
        </w:rPr>
        <w:t>Image Blending</w:t>
      </w:r>
    </w:p>
    <w:p w14:paraId="280A1D3E" w14:textId="5F3FF400" w:rsidR="00750ABB" w:rsidRDefault="002224F7" w:rsidP="00750ABB">
      <w:pPr>
        <w:spacing w:line="240" w:lineRule="auto"/>
        <w:rPr>
          <w:rFonts w:ascii="Times New Roman" w:hAnsi="Times New Roman" w:cs="Times New Roman"/>
          <w:sz w:val="24"/>
          <w:szCs w:val="24"/>
        </w:rPr>
      </w:pPr>
      <w:r>
        <w:rPr>
          <w:rFonts w:ascii="Times New Roman" w:hAnsi="Times New Roman" w:cs="Times New Roman"/>
          <w:sz w:val="24"/>
          <w:szCs w:val="24"/>
        </w:rPr>
        <w:t xml:space="preserve">20182010, </w:t>
      </w:r>
      <w:r w:rsidRPr="002224F7">
        <w:rPr>
          <w:rFonts w:ascii="Times New Roman" w:hAnsi="Times New Roman" w:cs="Times New Roman"/>
          <w:sz w:val="24"/>
          <w:szCs w:val="24"/>
        </w:rPr>
        <w:t>Elkhan Ismayilzada</w:t>
      </w:r>
    </w:p>
    <w:p w14:paraId="2710917E" w14:textId="63FDEC0D" w:rsidR="00750ABB" w:rsidRPr="002A52FE" w:rsidRDefault="00750ABB" w:rsidP="00750ABB">
      <w:pPr>
        <w:spacing w:line="240" w:lineRule="auto"/>
        <w:rPr>
          <w:rFonts w:ascii="Times New Roman" w:hAnsi="Times New Roman" w:cs="Times New Roman"/>
          <w:sz w:val="24"/>
          <w:szCs w:val="24"/>
        </w:rPr>
      </w:pPr>
    </w:p>
    <w:p w14:paraId="41AA4A91" w14:textId="1F559800" w:rsidR="00750ABB" w:rsidRDefault="00750ABB" w:rsidP="00750ABB">
      <w:pPr>
        <w:spacing w:line="240" w:lineRule="auto"/>
        <w:rPr>
          <w:rFonts w:ascii="Times New Roman" w:hAnsi="Times New Roman" w:cs="Times New Roman"/>
          <w:b/>
          <w:bCs/>
          <w:sz w:val="24"/>
          <w:szCs w:val="24"/>
        </w:rPr>
      </w:pPr>
      <w:r w:rsidRPr="002A52FE">
        <w:rPr>
          <w:rFonts w:ascii="Times New Roman" w:hAnsi="Times New Roman" w:cs="Times New Roman"/>
          <w:b/>
          <w:bCs/>
          <w:sz w:val="24"/>
          <w:szCs w:val="24"/>
        </w:rPr>
        <w:t>Introduction</w:t>
      </w:r>
    </w:p>
    <w:p w14:paraId="58661269" w14:textId="77777777" w:rsidR="00DF639A" w:rsidRDefault="002224F7" w:rsidP="002224F7">
      <w:pPr>
        <w:pStyle w:val="ListParagraph"/>
        <w:numPr>
          <w:ilvl w:val="0"/>
          <w:numId w:val="4"/>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My goal in this project is smooth blending between the pictures. Cropping </w:t>
      </w:r>
      <w:r w:rsidR="00BB3B7B">
        <w:rPr>
          <w:rFonts w:ascii="Times New Roman" w:hAnsi="Times New Roman" w:cs="Times New Roman"/>
          <w:sz w:val="24"/>
          <w:szCs w:val="24"/>
        </w:rPr>
        <w:t xml:space="preserve">an object in </w:t>
      </w:r>
      <w:r>
        <w:rPr>
          <w:rFonts w:ascii="Times New Roman" w:hAnsi="Times New Roman" w:cs="Times New Roman"/>
          <w:sz w:val="24"/>
          <w:szCs w:val="24"/>
        </w:rPr>
        <w:t xml:space="preserve">the image and pasting it on </w:t>
      </w:r>
      <w:r w:rsidR="00BB3B7B">
        <w:rPr>
          <w:rFonts w:ascii="Times New Roman" w:hAnsi="Times New Roman" w:cs="Times New Roman"/>
          <w:sz w:val="24"/>
          <w:szCs w:val="24"/>
        </w:rPr>
        <w:t>a location of another image is not sufficient due to the difference in the intensities of these images. After pasting it, some techniques should be applied so that the object looks natural in another image.</w:t>
      </w:r>
    </w:p>
    <w:p w14:paraId="31B4F358" w14:textId="53B279EB" w:rsidR="002224F7" w:rsidRDefault="00DF639A" w:rsidP="002224F7">
      <w:pPr>
        <w:pStyle w:val="ListParagraph"/>
        <w:numPr>
          <w:ilvl w:val="0"/>
          <w:numId w:val="4"/>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Image </w:t>
      </w:r>
      <w:r w:rsidR="00F56FE5">
        <w:rPr>
          <w:rFonts w:ascii="Times New Roman" w:hAnsi="Times New Roman" w:cs="Times New Roman"/>
          <w:sz w:val="24"/>
          <w:szCs w:val="24"/>
        </w:rPr>
        <w:t>composition</w:t>
      </w:r>
      <w:r>
        <w:rPr>
          <w:rFonts w:ascii="Times New Roman" w:hAnsi="Times New Roman" w:cs="Times New Roman"/>
          <w:sz w:val="24"/>
          <w:szCs w:val="24"/>
        </w:rPr>
        <w:t xml:space="preserve"> is </w:t>
      </w:r>
      <w:r w:rsidR="00F56FE5">
        <w:rPr>
          <w:rFonts w:ascii="Times New Roman" w:hAnsi="Times New Roman" w:cs="Times New Roman"/>
          <w:sz w:val="24"/>
          <w:szCs w:val="24"/>
        </w:rPr>
        <w:t xml:space="preserve">an important operation to create a visual content and seamless image blending is one of the </w:t>
      </w:r>
      <w:r w:rsidR="00D43029">
        <w:rPr>
          <w:rFonts w:ascii="Times New Roman" w:hAnsi="Times New Roman" w:cs="Times New Roman"/>
          <w:sz w:val="24"/>
          <w:szCs w:val="24"/>
        </w:rPr>
        <w:t>necessary</w:t>
      </w:r>
      <w:r w:rsidR="00F56FE5">
        <w:rPr>
          <w:rFonts w:ascii="Times New Roman" w:hAnsi="Times New Roman" w:cs="Times New Roman"/>
          <w:sz w:val="24"/>
          <w:szCs w:val="24"/>
        </w:rPr>
        <w:t xml:space="preserve"> methods for image composition.</w:t>
      </w:r>
      <w:r w:rsidR="001F1CD4">
        <w:rPr>
          <w:rFonts w:ascii="Times New Roman" w:hAnsi="Times New Roman" w:cs="Times New Roman"/>
          <w:sz w:val="24"/>
          <w:szCs w:val="24"/>
        </w:rPr>
        <w:t xml:space="preserve"> In real life, it is often used in film industry. Usually in movies there is a need to blend the scenes and to make it natural, seamless blending is crucial.</w:t>
      </w:r>
    </w:p>
    <w:p w14:paraId="0048A38F" w14:textId="068E6D96" w:rsidR="00F56FE5" w:rsidRDefault="00704C77" w:rsidP="00704C77">
      <w:pPr>
        <w:pStyle w:val="ListParagraph"/>
        <w:numPr>
          <w:ilvl w:val="0"/>
          <w:numId w:val="4"/>
        </w:numPr>
        <w:spacing w:line="240" w:lineRule="auto"/>
        <w:ind w:leftChars="0"/>
        <w:rPr>
          <w:rFonts w:ascii="Times New Roman" w:hAnsi="Times New Roman" w:cs="Times New Roman"/>
          <w:sz w:val="24"/>
          <w:szCs w:val="24"/>
        </w:rPr>
      </w:pPr>
      <w:r w:rsidRPr="00704C77">
        <w:rPr>
          <w:rFonts w:ascii="Times New Roman" w:hAnsi="Times New Roman" w:cs="Times New Roman"/>
          <w:sz w:val="24"/>
          <w:szCs w:val="24"/>
        </w:rPr>
        <w:t xml:space="preserve">Image blending is not an easy problem to solve. This is because the cropped region might not be precisely described. As a result, blending process </w:t>
      </w:r>
      <w:r w:rsidR="00D43029">
        <w:rPr>
          <w:rFonts w:ascii="Times New Roman" w:hAnsi="Times New Roman" w:cs="Times New Roman"/>
          <w:sz w:val="24"/>
          <w:szCs w:val="24"/>
        </w:rPr>
        <w:t xml:space="preserve">should </w:t>
      </w:r>
      <w:r w:rsidRPr="00704C77">
        <w:rPr>
          <w:rFonts w:ascii="Times New Roman" w:hAnsi="Times New Roman" w:cs="Times New Roman"/>
          <w:sz w:val="24"/>
          <w:szCs w:val="24"/>
        </w:rPr>
        <w:t>not only adjust the appearance of the cropped object to be compatible with the new background but also make the cropping</w:t>
      </w:r>
      <w:r>
        <w:rPr>
          <w:rFonts w:ascii="Times New Roman" w:hAnsi="Times New Roman" w:cs="Times New Roman"/>
          <w:sz w:val="24"/>
          <w:szCs w:val="24"/>
        </w:rPr>
        <w:t xml:space="preserve"> </w:t>
      </w:r>
      <w:r w:rsidRPr="00704C77">
        <w:rPr>
          <w:rFonts w:ascii="Times New Roman" w:hAnsi="Times New Roman" w:cs="Times New Roman"/>
          <w:sz w:val="24"/>
          <w:szCs w:val="24"/>
        </w:rPr>
        <w:t>boundary appear seamless.</w:t>
      </w:r>
    </w:p>
    <w:p w14:paraId="3486D1A4" w14:textId="7E5C37EA" w:rsidR="00750ABB" w:rsidRPr="008743CA" w:rsidRDefault="00526118" w:rsidP="00750ABB">
      <w:pPr>
        <w:pStyle w:val="ListParagraph"/>
        <w:numPr>
          <w:ilvl w:val="0"/>
          <w:numId w:val="4"/>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Currently, techniques can be classified into three categories: </w:t>
      </w:r>
      <w:r w:rsidRPr="00526118">
        <w:rPr>
          <w:rFonts w:ascii="Times New Roman" w:hAnsi="Times New Roman" w:cs="Times New Roman"/>
          <w:sz w:val="24"/>
          <w:szCs w:val="24"/>
        </w:rPr>
        <w:t>Laplacian pyramid blending</w:t>
      </w:r>
      <w:r>
        <w:rPr>
          <w:rFonts w:ascii="Times New Roman" w:hAnsi="Times New Roman" w:cs="Times New Roman"/>
          <w:sz w:val="24"/>
          <w:szCs w:val="24"/>
        </w:rPr>
        <w:t xml:space="preserve">, </w:t>
      </w:r>
      <w:r w:rsidRPr="00526118">
        <w:rPr>
          <w:rFonts w:ascii="Times New Roman" w:hAnsi="Times New Roman" w:cs="Times New Roman"/>
          <w:sz w:val="24"/>
          <w:szCs w:val="24"/>
        </w:rPr>
        <w:t>Gradient domain blending</w:t>
      </w:r>
      <w:r>
        <w:rPr>
          <w:rFonts w:ascii="Times New Roman" w:hAnsi="Times New Roman" w:cs="Times New Roman"/>
          <w:sz w:val="24"/>
          <w:szCs w:val="24"/>
        </w:rPr>
        <w:t xml:space="preserve">, </w:t>
      </w:r>
      <w:r w:rsidRPr="00526118">
        <w:rPr>
          <w:rFonts w:ascii="Times New Roman" w:hAnsi="Times New Roman" w:cs="Times New Roman"/>
          <w:sz w:val="24"/>
          <w:szCs w:val="24"/>
        </w:rPr>
        <w:t>Exposure compensation</w:t>
      </w:r>
      <w:r>
        <w:rPr>
          <w:rFonts w:ascii="Times New Roman" w:hAnsi="Times New Roman" w:cs="Times New Roman"/>
          <w:sz w:val="24"/>
          <w:szCs w:val="24"/>
        </w:rPr>
        <w:t xml:space="preserve">. </w:t>
      </w:r>
      <w:r w:rsidR="004626DE">
        <w:rPr>
          <w:rFonts w:ascii="Times New Roman" w:hAnsi="Times New Roman" w:cs="Times New Roman"/>
          <w:sz w:val="24"/>
          <w:szCs w:val="24"/>
        </w:rPr>
        <w:t xml:space="preserve">However, the most famous one among them is Poisson image </w:t>
      </w:r>
      <w:r w:rsidR="008743CA">
        <w:rPr>
          <w:rFonts w:ascii="Times New Roman" w:hAnsi="Times New Roman" w:cs="Times New Roman"/>
          <w:sz w:val="24"/>
          <w:szCs w:val="24"/>
        </w:rPr>
        <w:t>editing</w:t>
      </w:r>
      <w:r w:rsidR="004626DE">
        <w:rPr>
          <w:rFonts w:ascii="Times New Roman" w:hAnsi="Times New Roman" w:cs="Times New Roman"/>
          <w:sz w:val="24"/>
          <w:szCs w:val="24"/>
        </w:rPr>
        <w:t xml:space="preserve"> [</w:t>
      </w:r>
      <w:r w:rsidR="008743CA">
        <w:rPr>
          <w:rFonts w:ascii="Times New Roman" w:hAnsi="Times New Roman" w:cs="Times New Roman"/>
          <w:sz w:val="24"/>
          <w:szCs w:val="24"/>
        </w:rPr>
        <w:t>1</w:t>
      </w:r>
      <w:r w:rsidR="004626DE">
        <w:rPr>
          <w:rFonts w:ascii="Times New Roman" w:hAnsi="Times New Roman" w:cs="Times New Roman"/>
          <w:sz w:val="24"/>
          <w:szCs w:val="24"/>
        </w:rPr>
        <w:t>]</w:t>
      </w:r>
      <w:r w:rsidR="00146D6B">
        <w:rPr>
          <w:rFonts w:ascii="Times New Roman" w:hAnsi="Times New Roman" w:cs="Times New Roman"/>
          <w:sz w:val="24"/>
          <w:szCs w:val="24"/>
        </w:rPr>
        <w:t xml:space="preserve"> </w:t>
      </w:r>
      <w:r w:rsidR="00146D6B">
        <w:rPr>
          <w:rFonts w:ascii="Times New Roman" w:hAnsi="Times New Roman" w:cs="Times New Roman"/>
          <w:sz w:val="24"/>
          <w:szCs w:val="24"/>
        </w:rPr>
        <w:t>which is a technique that belongs to Gradient domain blending</w:t>
      </w:r>
      <w:r w:rsidR="00AD52CA">
        <w:rPr>
          <w:rFonts w:ascii="Times New Roman" w:hAnsi="Times New Roman" w:cs="Times New Roman"/>
          <w:sz w:val="24"/>
          <w:szCs w:val="24"/>
        </w:rPr>
        <w:t>. Authors of the paper present two reasons why their approach should work. The first one is that according to well-known psychologists, the second-order variations extracted by Laplacian operator that they use are the most significant perceptually and the second one is</w:t>
      </w:r>
      <w:r w:rsidR="00146D6B">
        <w:rPr>
          <w:rFonts w:ascii="Times New Roman" w:hAnsi="Times New Roman" w:cs="Times New Roman"/>
          <w:sz w:val="24"/>
          <w:szCs w:val="24"/>
        </w:rPr>
        <w:t xml:space="preserve"> that since their function is uniquely defined, it must have a unique solution hence it is a sound algorithm. This</w:t>
      </w:r>
      <w:r>
        <w:rPr>
          <w:rFonts w:ascii="Times New Roman" w:hAnsi="Times New Roman" w:cs="Times New Roman"/>
          <w:sz w:val="24"/>
          <w:szCs w:val="24"/>
        </w:rPr>
        <w:t xml:space="preserve"> </w:t>
      </w:r>
      <w:r w:rsidR="004626DE">
        <w:rPr>
          <w:rFonts w:ascii="Times New Roman" w:hAnsi="Times New Roman" w:cs="Times New Roman"/>
          <w:sz w:val="24"/>
          <w:szCs w:val="24"/>
        </w:rPr>
        <w:t xml:space="preserve">is the </w:t>
      </w:r>
      <w:r w:rsidR="00146D6B">
        <w:rPr>
          <w:rFonts w:ascii="Times New Roman" w:hAnsi="Times New Roman" w:cs="Times New Roman"/>
          <w:sz w:val="24"/>
          <w:szCs w:val="24"/>
        </w:rPr>
        <w:t>technique</w:t>
      </w:r>
      <w:r w:rsidR="004626DE">
        <w:rPr>
          <w:rFonts w:ascii="Times New Roman" w:hAnsi="Times New Roman" w:cs="Times New Roman"/>
          <w:sz w:val="24"/>
          <w:szCs w:val="24"/>
        </w:rPr>
        <w:t xml:space="preserve"> I am going to employ in my project. </w:t>
      </w:r>
    </w:p>
    <w:p w14:paraId="3325571F" w14:textId="77777777" w:rsidR="00750ABB" w:rsidRPr="0028354F" w:rsidRDefault="00750ABB" w:rsidP="00750ABB">
      <w:pPr>
        <w:spacing w:line="240" w:lineRule="auto"/>
        <w:rPr>
          <w:rFonts w:ascii="Times New Roman" w:hAnsi="Times New Roman" w:cs="Times New Roman"/>
          <w:b/>
          <w:bCs/>
          <w:sz w:val="24"/>
          <w:szCs w:val="24"/>
        </w:rPr>
      </w:pPr>
      <w:r w:rsidRPr="0028354F">
        <w:rPr>
          <w:rFonts w:ascii="Times New Roman" w:hAnsi="Times New Roman" w:cs="Times New Roman" w:hint="eastAsia"/>
          <w:b/>
          <w:bCs/>
          <w:sz w:val="24"/>
          <w:szCs w:val="24"/>
        </w:rPr>
        <w:t>M</w:t>
      </w:r>
      <w:r w:rsidRPr="0028354F">
        <w:rPr>
          <w:rFonts w:ascii="Times New Roman" w:hAnsi="Times New Roman" w:cs="Times New Roman"/>
          <w:b/>
          <w:bCs/>
          <w:sz w:val="24"/>
          <w:szCs w:val="24"/>
        </w:rPr>
        <w:t>ethods</w:t>
      </w:r>
    </w:p>
    <w:p w14:paraId="0582280B" w14:textId="049A39FE" w:rsidR="0052084E" w:rsidRDefault="0052084E" w:rsidP="0052084E">
      <w:pPr>
        <w:pStyle w:val="ListParagraph"/>
        <w:numPr>
          <w:ilvl w:val="0"/>
          <w:numId w:val="2"/>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The input and output of my program is crystal clear. You will be asked to provide two images: Source and target image. In source image you will crop a region of your wish and in target image you will choose a location to put the cropped region onto. After selection procedure, </w:t>
      </w:r>
      <w:r w:rsidR="00413534">
        <w:rPr>
          <w:rFonts w:ascii="Times New Roman" w:hAnsi="Times New Roman" w:cs="Times New Roman"/>
          <w:sz w:val="24"/>
          <w:szCs w:val="24"/>
        </w:rPr>
        <w:t xml:space="preserve">my program is going to blend the cropped image with target image seamlessly by using the technique I mentioned in </w:t>
      </w:r>
      <w:r w:rsidR="00413534">
        <w:rPr>
          <w:rFonts w:ascii="Times New Roman" w:hAnsi="Times New Roman" w:cs="Times New Roman"/>
          <w:b/>
          <w:bCs/>
          <w:sz w:val="24"/>
          <w:szCs w:val="24"/>
        </w:rPr>
        <w:t>Introduction</w:t>
      </w:r>
      <w:r w:rsidR="00413534">
        <w:rPr>
          <w:rFonts w:ascii="Times New Roman" w:hAnsi="Times New Roman" w:cs="Times New Roman"/>
          <w:sz w:val="24"/>
          <w:szCs w:val="24"/>
        </w:rPr>
        <w:t xml:space="preserve"> section and show you the corresponding result as an image.</w:t>
      </w:r>
    </w:p>
    <w:p w14:paraId="2BAF7F45" w14:textId="025381C1" w:rsidR="00413534" w:rsidRDefault="00C14DBF" w:rsidP="0052084E">
      <w:pPr>
        <w:pStyle w:val="ListParagraph"/>
        <w:numPr>
          <w:ilvl w:val="0"/>
          <w:numId w:val="2"/>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To describe the method given in paper, let’s define following variables first. Suppose we have a source image S, </w:t>
      </w:r>
      <w:r w:rsidR="00225EEE">
        <w:rPr>
          <w:rFonts w:ascii="Times New Roman" w:hAnsi="Times New Roman" w:cs="Times New Roman"/>
          <w:sz w:val="24"/>
          <w:szCs w:val="24"/>
        </w:rPr>
        <w:t xml:space="preserve">a </w:t>
      </w:r>
      <w:r>
        <w:rPr>
          <w:rFonts w:ascii="Times New Roman" w:hAnsi="Times New Roman" w:cs="Times New Roman"/>
          <w:sz w:val="24"/>
          <w:szCs w:val="24"/>
        </w:rPr>
        <w:t>target image T</w:t>
      </w:r>
      <w:r w:rsidR="00225EEE">
        <w:rPr>
          <w:rFonts w:ascii="Times New Roman" w:hAnsi="Times New Roman" w:cs="Times New Roman"/>
          <w:sz w:val="24"/>
          <w:szCs w:val="24"/>
        </w:rPr>
        <w:t xml:space="preserve"> to blend with</w:t>
      </w:r>
      <w:r>
        <w:rPr>
          <w:rFonts w:ascii="Times New Roman" w:hAnsi="Times New Roman" w:cs="Times New Roman"/>
          <w:sz w:val="24"/>
          <w:szCs w:val="24"/>
        </w:rPr>
        <w:t>, a cropped region Ω, and a boundary of this region ∂Ω</w:t>
      </w:r>
      <w:r w:rsidR="00E45066">
        <w:rPr>
          <w:rFonts w:ascii="Times New Roman" w:hAnsi="Times New Roman" w:cs="Times New Roman"/>
          <w:sz w:val="24"/>
          <w:szCs w:val="24"/>
        </w:rPr>
        <w:t xml:space="preserve"> visualized in following picture. </w:t>
      </w:r>
    </w:p>
    <w:p w14:paraId="31A404DD" w14:textId="0D7D577E" w:rsidR="00C32784" w:rsidRDefault="00C32784" w:rsidP="00C32784">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7B01C5" wp14:editId="5E1ED75F">
            <wp:extent cx="5730240" cy="24460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1C922743" w14:textId="5A802C4A" w:rsidR="00C32784" w:rsidRDefault="00D37F77" w:rsidP="00C32784">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 xml:space="preserve">The idea is that we want to reduce color mismatch between source and target by creating composite in gradient domain. More explicitly, we want the gradient of composite inside Ω to look like the source image as close as possible whereas it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match with gradient of target image on the boundary </w:t>
      </w:r>
      <w:r w:rsidR="0077148F">
        <w:rPr>
          <w:rFonts w:ascii="Times New Roman" w:hAnsi="Times New Roman" w:cs="Times New Roman"/>
          <w:sz w:val="24"/>
          <w:szCs w:val="24"/>
        </w:rPr>
        <w:t>∂Ω. In a mathematical notation we can write this as follow:</w:t>
      </w:r>
    </w:p>
    <w:p w14:paraId="5A3F9133" w14:textId="77777777" w:rsidR="00EF1C7E" w:rsidRPr="00EF1C7E" w:rsidRDefault="00EF1C7E" w:rsidP="00EF1C7E">
      <w:pPr>
        <w:pStyle w:val="ListParagraph"/>
        <w:spacing w:line="240" w:lineRule="auto"/>
        <w:ind w:leftChars="0" w:left="760"/>
        <w:rPr>
          <w:rFonts w:ascii="Times New Roman" w:hAnsi="Times New Roman" w:cs="Times New Roman"/>
          <w:sz w:val="24"/>
          <w:szCs w:val="24"/>
        </w:rPr>
      </w:pPr>
      <m:oMathPara>
        <m:oMath>
          <m:r>
            <w:rPr>
              <w:rFonts w:ascii="Cambria Math" w:hAnsi="Cambria Math" w:cs="Times New Roman"/>
              <w:sz w:val="24"/>
              <w:szCs w:val="24"/>
            </w:rPr>
            <m:t>mi</m:t>
          </m:r>
          <m:sSub>
            <m:sSubPr>
              <m:ctrlPr>
                <w:rPr>
                  <w:rFonts w:ascii="Cambria Math" w:hAnsi="Cambria Math" w:cs="Times New Roman"/>
                  <w:i/>
                  <w:sz w:val="24"/>
                  <w:szCs w:val="24"/>
                </w:rPr>
              </m:ctrlPr>
            </m:sSubPr>
            <m:e>
              <m:r>
                <w:rPr>
                  <w:rFonts w:ascii="Cambria Math" w:hAnsi="Cambria Math" w:cs="Times New Roman"/>
                  <w:sz w:val="24"/>
                  <w:szCs w:val="24"/>
                </w:rPr>
                <m:t>n</m:t>
              </m:r>
              <m:ctrlPr>
                <w:rPr>
                  <w:rFonts w:ascii="Cambria Math" w:hAnsi="Cambria Math" w:cs="Times New Roman"/>
                  <w:i/>
                  <w:iCs/>
                  <w:sz w:val="24"/>
                  <w:szCs w:val="24"/>
                </w:rPr>
              </m:ctrlPr>
            </m:e>
            <m:sub>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m:rPr>
                  <m:sty m:val="p"/>
                </m:rPr>
                <w:rPr>
                  <w:rFonts w:ascii="Cambria Math" w:hAnsi="Cambria Math" w:cs="Times New Roman" w:hint="eastAsia"/>
                  <w:sz w:val="24"/>
                  <w:szCs w:val="24"/>
                </w:rPr>
                <m:t>∈</m:t>
              </m:r>
              <m:r>
                <m:rPr>
                  <m:sty m:val="p"/>
                </m:rPr>
                <w:rPr>
                  <w:rFonts w:ascii="Cambria Math" w:hAnsi="Cambria Math" w:cs="Times New Roman"/>
                  <w:sz w:val="24"/>
                  <w:szCs w:val="24"/>
                </w:rPr>
                <m:t>Ω</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Ω</m:t>
              </m:r>
              <m:ctrlPr>
                <w:rPr>
                  <w:rFonts w:ascii="Cambria Math" w:hAnsi="Cambria Math" w:cs="Times New Roman"/>
                  <w:i/>
                  <w:sz w:val="24"/>
                  <w:szCs w:val="24"/>
                </w:rPr>
              </m:ctrlPr>
            </m:sub>
            <m:sup>
              <m:ctrlPr>
                <w:rPr>
                  <w:rFonts w:ascii="Cambria Math" w:hAnsi="Cambria Math" w:cs="Times New Roman"/>
                  <w:i/>
                  <w:sz w:val="24"/>
                  <w:szCs w:val="24"/>
                </w:rPr>
              </m:ctrlPr>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r>
                            <m:rPr>
                              <m:sty m:val="p"/>
                            </m:rPr>
                            <w:rPr>
                              <w:rFonts w:ascii="Cambria Math" w:hAnsi="Cambria Math" w:cs="Times New Roman"/>
                              <w:sz w:val="24"/>
                              <w:szCs w:val="24"/>
                            </w:rPr>
                            <m:t>∇</m:t>
                          </m:r>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e>
                      </m:d>
                    </m:e>
                  </m:d>
                </m:e>
                <m:sup>
                  <m:r>
                    <w:rPr>
                      <w:rFonts w:ascii="Cambria Math" w:hAnsi="Cambria Math" w:cs="Times New Roman"/>
                      <w:sz w:val="24"/>
                      <w:szCs w:val="24"/>
                    </w:rPr>
                    <m:t>2</m:t>
                  </m:r>
                </m:sup>
              </m:sSup>
              <m:ctrlPr>
                <w:rPr>
                  <w:rFonts w:ascii="Cambria Math" w:hAnsi="Cambria Math" w:cs="Times New Roman"/>
                  <w:i/>
                  <w:sz w:val="24"/>
                  <w:szCs w:val="24"/>
                </w:rPr>
              </m:ctrlPr>
            </m:e>
          </m:nary>
          <m:r>
            <w:rPr>
              <w:rFonts w:ascii="Cambria Math" w:hAnsi="Cambria Math" w:cs="Times New Roman"/>
              <w:sz w:val="24"/>
              <w:szCs w:val="24"/>
            </w:rPr>
            <m:t> dx dy</m:t>
          </m:r>
        </m:oMath>
      </m:oMathPara>
    </w:p>
    <w:p w14:paraId="6CD8B122" w14:textId="2DFA835A" w:rsidR="0058073B" w:rsidRPr="0058073B" w:rsidRDefault="0058073B" w:rsidP="00EF1C7E">
      <w:pPr>
        <w:pStyle w:val="ListParagraph"/>
        <w:spacing w:line="240" w:lineRule="auto"/>
        <w:ind w:leftChars="0" w:left="760"/>
        <w:rPr>
          <w:rFonts w:ascii="Times New Roman" w:hAnsi="Times New Roman" w:cs="Times New Roman"/>
          <w:sz w:val="24"/>
          <w:szCs w:val="24"/>
        </w:rPr>
      </w:pPr>
      <m:oMathPara>
        <m:oMath>
          <m:r>
            <w:rPr>
              <w:rFonts w:ascii="Cambria Math" w:hAnsi="Cambria Math" w:cs="Cambria Math"/>
              <w:sz w:val="24"/>
              <w:szCs w:val="24"/>
            </w:rPr>
            <m:t>such that I</m:t>
          </m:r>
          <m:d>
            <m:dPr>
              <m:ctrlPr>
                <w:rPr>
                  <w:rFonts w:ascii="Cambria Math" w:hAnsi="Cambria Math" w:cs="Cambria Math"/>
                  <w:i/>
                  <w:sz w:val="24"/>
                  <w:szCs w:val="24"/>
                </w:rPr>
              </m:ctrlPr>
            </m:dPr>
            <m:e>
              <m:r>
                <w:rPr>
                  <w:rFonts w:ascii="Cambria Math" w:hAnsi="Cambria Math" w:cs="Cambria Math"/>
                  <w:sz w:val="24"/>
                  <w:szCs w:val="24"/>
                </w:rPr>
                <m:t>x,y</m:t>
              </m:r>
            </m:e>
          </m:d>
          <m:r>
            <w:rPr>
              <w:rFonts w:ascii="Cambria Math" w:hAnsi="Cambria Math" w:cs="Cambria Math"/>
              <w:sz w:val="24"/>
              <w:szCs w:val="24"/>
            </w:rPr>
            <m:t>=T</m:t>
          </m:r>
          <m:d>
            <m:dPr>
              <m:ctrlPr>
                <w:rPr>
                  <w:rFonts w:ascii="Cambria Math" w:hAnsi="Cambria Math" w:cs="Cambria Math"/>
                  <w:i/>
                  <w:sz w:val="24"/>
                  <w:szCs w:val="24"/>
                </w:rPr>
              </m:ctrlPr>
            </m:dPr>
            <m:e>
              <m:r>
                <w:rPr>
                  <w:rFonts w:ascii="Cambria Math" w:hAnsi="Cambria Math" w:cs="Cambria Math"/>
                  <w:sz w:val="24"/>
                  <w:szCs w:val="24"/>
                </w:rPr>
                <m:t>x,y</m:t>
              </m:r>
            </m:e>
          </m:d>
          <m:r>
            <w:rPr>
              <w:rFonts w:ascii="Cambria Math" w:hAnsi="Cambria Math" w:cs="Cambria Math"/>
              <w:sz w:val="24"/>
              <w:szCs w:val="24"/>
            </w:rPr>
            <m:t xml:space="preserve"> on  ∂</m:t>
          </m:r>
          <m:r>
            <m:rPr>
              <m:sty m:val="p"/>
            </m:rPr>
            <w:rPr>
              <w:rFonts w:ascii="Cambria Math" w:hAnsi="Cambria Math" w:cs="Cambria Math"/>
              <w:sz w:val="24"/>
              <w:szCs w:val="24"/>
            </w:rPr>
            <m:t>Ω</m:t>
          </m:r>
        </m:oMath>
      </m:oMathPara>
    </w:p>
    <w:p w14:paraId="7E8DD64E" w14:textId="7CC0F751" w:rsidR="0058073B" w:rsidRDefault="0058073B" w:rsidP="00EF1C7E">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And the solution to this problem would be to make the Laplacian of composite be equal to the Laplacian of source image in Ω and make the composite be equal to the target image on ∂Ω</w:t>
      </w:r>
      <w:r w:rsidR="00AD02AE">
        <w:rPr>
          <w:rFonts w:ascii="Times New Roman" w:hAnsi="Times New Roman" w:cs="Times New Roman"/>
          <w:sz w:val="24"/>
          <w:szCs w:val="24"/>
        </w:rPr>
        <w:t xml:space="preserve">. In a mathematical notation: </w:t>
      </w:r>
    </w:p>
    <w:p w14:paraId="453A2195" w14:textId="5251F4BC" w:rsidR="001600F0" w:rsidRPr="001600F0" w:rsidRDefault="00571CF7" w:rsidP="001600F0">
      <w:pPr>
        <w:pStyle w:val="ListParagraph"/>
        <w:spacing w:line="240" w:lineRule="auto"/>
        <w:ind w:leftChars="0" w:left="760"/>
        <w:rPr>
          <w:rFonts w:ascii="Times New Roman" w:hAnsi="Times New Roman" w:cs="Times New Roman"/>
          <w:sz w:val="24"/>
          <w:szCs w:val="24"/>
        </w:rPr>
      </w:pPr>
      <m:oMathPara>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m:rPr>
              <m:sty m:val="p"/>
            </m:rPr>
            <w:rPr>
              <w:rFonts w:ascii="Cambria Math" w:hAnsi="Cambria Math" w:cs="Times New Roman"/>
              <w:sz w:val="24"/>
              <w:szCs w:val="24"/>
            </w:rPr>
            <m:t> </m:t>
          </m:r>
          <m:r>
            <w:rPr>
              <w:rFonts w:ascii="Cambria Math" w:hAnsi="Cambria Math" w:cs="Times New Roman"/>
              <w:sz w:val="24"/>
              <w:szCs w:val="24"/>
            </w:rPr>
            <m:t>in</m:t>
          </m:r>
          <m:r>
            <m:rPr>
              <m:sty m:val="p"/>
            </m:rPr>
            <w:rPr>
              <w:rFonts w:ascii="Cambria Math" w:hAnsi="Cambria Math" w:cs="Times New Roman"/>
              <w:sz w:val="24"/>
              <w:szCs w:val="24"/>
            </w:rPr>
            <m:t> Ω</m:t>
          </m:r>
        </m:oMath>
      </m:oMathPara>
    </w:p>
    <w:p w14:paraId="4947DF92" w14:textId="01C33123" w:rsidR="00AD02AE" w:rsidRPr="001600F0" w:rsidRDefault="001600F0" w:rsidP="00EF1C7E">
      <w:pPr>
        <w:pStyle w:val="ListParagraph"/>
        <w:spacing w:line="240" w:lineRule="auto"/>
        <w:ind w:leftChars="0" w:left="760"/>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x,y</m:t>
              </m:r>
            </m:e>
          </m:d>
          <m:r>
            <m:rPr>
              <m:sty m:val="p"/>
            </m:rPr>
            <w:rPr>
              <w:rFonts w:ascii="Cambria Math" w:hAnsi="Cambria Math" w:cs="Times New Roman"/>
              <w:sz w:val="24"/>
              <w:szCs w:val="24"/>
            </w:rPr>
            <m:t> </m:t>
          </m:r>
          <m:r>
            <w:rPr>
              <w:rFonts w:ascii="Cambria Math" w:hAnsi="Cambria Math" w:cs="Times New Roman"/>
              <w:sz w:val="24"/>
              <w:szCs w:val="24"/>
            </w:rPr>
            <m:t>on</m:t>
          </m:r>
          <m:r>
            <m:rPr>
              <m:sty m:val="p"/>
            </m:rPr>
            <w:rPr>
              <w:rFonts w:ascii="Cambria Math" w:hAnsi="Cambria Math" w:cs="Times New Roman"/>
              <w:sz w:val="24"/>
              <w:szCs w:val="24"/>
            </w:rPr>
            <m:t> ∂Ω</m:t>
          </m:r>
        </m:oMath>
      </m:oMathPara>
    </w:p>
    <w:p w14:paraId="4E953F88" w14:textId="32AD33E5" w:rsidR="001600F0" w:rsidRDefault="001600F0" w:rsidP="00EF1C7E">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And this is basically a Poisson Equation.</w:t>
      </w:r>
    </w:p>
    <w:p w14:paraId="39ACAAB0" w14:textId="6C6F992B" w:rsidR="000B3D4F" w:rsidRDefault="000B3D4F" w:rsidP="00EF1C7E">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To discretize and solve this problem we need to consider two cases.</w:t>
      </w:r>
    </w:p>
    <w:p w14:paraId="1053F9DD" w14:textId="3FE1780A" w:rsidR="000B3D4F" w:rsidRDefault="000B3D4F" w:rsidP="000B3D4F">
      <w:pPr>
        <w:pStyle w:val="ListParagraph"/>
        <w:numPr>
          <w:ilvl w:val="0"/>
          <w:numId w:val="5"/>
        </w:numPr>
        <w:spacing w:line="240" w:lineRule="auto"/>
        <w:ind w:leftChars="0"/>
        <w:rPr>
          <w:rFonts w:ascii="Times New Roman" w:hAnsi="Times New Roman" w:cs="Times New Roman"/>
          <w:sz w:val="24"/>
          <w:szCs w:val="24"/>
        </w:rPr>
      </w:pPr>
      <w:r>
        <w:rPr>
          <w:rFonts w:ascii="Times New Roman" w:hAnsi="Times New Roman" w:cs="Times New Roman"/>
          <w:sz w:val="24"/>
          <w:szCs w:val="24"/>
        </w:rPr>
        <w:t>For a pixel p inside Ω, there are five unknowns.</w:t>
      </w:r>
      <w:r w:rsidR="002F00A3">
        <w:rPr>
          <w:rFonts w:ascii="Times New Roman" w:hAnsi="Times New Roman" w:cs="Times New Roman"/>
          <w:sz w:val="24"/>
          <w:szCs w:val="24"/>
        </w:rPr>
        <w:t xml:space="preserve"> e.g.</w:t>
      </w:r>
    </w:p>
    <w:p w14:paraId="33E79FA1" w14:textId="77777777" w:rsidR="000B3D4F" w:rsidRPr="000B3D4F" w:rsidRDefault="000B3D4F"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-4I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-4S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oMath>
      </m:oMathPara>
    </w:p>
    <w:p w14:paraId="52AA8C05" w14:textId="2F4E3CA4" w:rsidR="000B3D4F" w:rsidRPr="000B3D4F" w:rsidRDefault="000B3D4F" w:rsidP="000B3D4F">
      <w:pPr>
        <w:spacing w:line="240" w:lineRule="auto"/>
        <w:rPr>
          <w:rFonts w:ascii="Times New Roman" w:hAnsi="Times New Roman" w:cs="Times New Roman"/>
          <w:sz w:val="24"/>
          <w:szCs w:val="24"/>
        </w:rPr>
      </w:pPr>
      <w:r>
        <w:rPr>
          <w:rFonts w:ascii="Times New Roman" w:hAnsi="Times New Roman" w:cs="Times New Roman"/>
          <w:sz w:val="24"/>
          <w:szCs w:val="24"/>
        </w:rPr>
        <w:tab/>
      </w:r>
    </w:p>
    <w:p w14:paraId="6452517C" w14:textId="3C9547EB" w:rsidR="001600F0" w:rsidRDefault="000B3D4F" w:rsidP="000B3D4F">
      <w:pPr>
        <w:pStyle w:val="ListParagraph"/>
        <w:numPr>
          <w:ilvl w:val="0"/>
          <w:numId w:val="5"/>
        </w:numPr>
        <w:spacing w:line="240" w:lineRule="auto"/>
        <w:ind w:leftChars="0"/>
        <w:rPr>
          <w:rFonts w:ascii="Times New Roman" w:hAnsi="Times New Roman" w:cs="Times New Roman"/>
          <w:sz w:val="24"/>
          <w:szCs w:val="24"/>
        </w:rPr>
      </w:pPr>
      <w:r>
        <w:rPr>
          <w:rFonts w:ascii="Times New Roman" w:hAnsi="Times New Roman" w:cs="Times New Roman"/>
          <w:sz w:val="24"/>
          <w:szCs w:val="24"/>
        </w:rPr>
        <w:t>For a pixel</w:t>
      </w:r>
      <w:r w:rsidR="00454DA0">
        <w:rPr>
          <w:rFonts w:ascii="Times New Roman" w:hAnsi="Times New Roman" w:cs="Times New Roman"/>
          <w:sz w:val="24"/>
          <w:szCs w:val="24"/>
        </w:rPr>
        <w:t xml:space="preserve"> p</w:t>
      </w:r>
      <w:r>
        <w:rPr>
          <w:rFonts w:ascii="Times New Roman" w:hAnsi="Times New Roman" w:cs="Times New Roman"/>
          <w:sz w:val="24"/>
          <w:szCs w:val="24"/>
        </w:rPr>
        <w:t xml:space="preserve"> on ∂Ω or neighborhood pixels</w:t>
      </w:r>
      <w:r w:rsidR="00454DA0">
        <w:rPr>
          <w:rFonts w:ascii="Times New Roman" w:hAnsi="Times New Roman" w:cs="Times New Roman"/>
          <w:sz w:val="24"/>
          <w:szCs w:val="24"/>
        </w:rPr>
        <w:t xml:space="preserve"> of p</w:t>
      </w:r>
      <w:r>
        <w:rPr>
          <w:rFonts w:ascii="Times New Roman" w:hAnsi="Times New Roman" w:cs="Times New Roman"/>
          <w:sz w:val="24"/>
          <w:szCs w:val="24"/>
        </w:rPr>
        <w:t xml:space="preserve"> are on ∂Ω, there are 3 unknowns.</w:t>
      </w:r>
      <w:r w:rsidR="002F00A3">
        <w:rPr>
          <w:rFonts w:ascii="Times New Roman" w:hAnsi="Times New Roman" w:cs="Times New Roman"/>
          <w:sz w:val="24"/>
          <w:szCs w:val="24"/>
        </w:rPr>
        <w:t xml:space="preserve"> e.g.</w:t>
      </w:r>
    </w:p>
    <w:p w14:paraId="307B370D" w14:textId="19661116" w:rsidR="000B3D4F" w:rsidRPr="00454DA0" w:rsidRDefault="00FD5A30"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m:t>-4I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-4S</m:t>
          </m:r>
          <m:d>
            <m:dPr>
              <m:ctrlPr>
                <w:rPr>
                  <w:rFonts w:ascii="Cambria Math" w:hAnsi="Cambria Math" w:cs="Times New Roman"/>
                  <w:i/>
                  <w:sz w:val="24"/>
                  <w:szCs w:val="24"/>
                </w:rPr>
              </m:ctrlPr>
            </m:dPr>
            <m:e>
              <m:r>
                <w:rPr>
                  <w:rFonts w:ascii="Cambria Math" w:hAnsi="Cambria Math" w:cs="Times New Roman"/>
                  <w:sz w:val="24"/>
                  <w:szCs w:val="24"/>
                </w:rPr>
                <m:t>x,y</m:t>
              </m:r>
            </m:e>
          </m:d>
        </m:oMath>
      </m:oMathPara>
    </w:p>
    <w:p w14:paraId="697FC48E" w14:textId="6E555775" w:rsidR="00454DA0" w:rsidRDefault="00454DA0" w:rsidP="000B3D4F">
      <w:pPr>
        <w:pStyle w:val="ListParagraph"/>
        <w:spacing w:line="240" w:lineRule="auto"/>
        <w:ind w:leftChars="0" w:left="1120"/>
        <w:rPr>
          <w:rFonts w:ascii="Times New Roman" w:hAnsi="Times New Roman" w:cs="Times New Roman"/>
          <w:sz w:val="24"/>
          <w:szCs w:val="24"/>
        </w:rPr>
      </w:pPr>
      <w:r>
        <w:rPr>
          <w:rFonts w:ascii="Times New Roman" w:hAnsi="Times New Roman" w:cs="Times New Roman"/>
          <w:sz w:val="24"/>
          <w:szCs w:val="24"/>
        </w:rPr>
        <w:t>Notice that right hand side of both equations are same. Therefore, we can represent this for all needed pixels in one linear system as follows.</w:t>
      </w:r>
    </w:p>
    <w:p w14:paraId="5B09117F" w14:textId="684D3438" w:rsidR="00454DA0" w:rsidRPr="00AD6D1D" w:rsidRDefault="00FD5A30"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w:lastRenderedPageBreak/>
            <m:t>A</m:t>
          </m:r>
          <m:r>
            <w:rPr>
              <w:rFonts w:ascii="Cambria Math" w:hAnsi="Cambria Math" w:cs="Times New Roman"/>
              <w:sz w:val="24"/>
              <w:szCs w:val="24"/>
            </w:rPr>
            <m:t>X</m:t>
          </m:r>
          <m:r>
            <w:rPr>
              <w:rFonts w:ascii="Cambria Math" w:hAnsi="Cambria Math" w:cs="Times New Roman"/>
              <w:sz w:val="24"/>
              <w:szCs w:val="24"/>
            </w:rPr>
            <m:t xml:space="preserve"> = </m:t>
          </m:r>
          <m:r>
            <w:rPr>
              <w:rFonts w:ascii="Cambria Math" w:hAnsi="Cambria Math" w:cs="Times New Roman"/>
              <w:sz w:val="24"/>
              <w:szCs w:val="24"/>
            </w:rPr>
            <m:t>B</m:t>
          </m:r>
        </m:oMath>
      </m:oMathPara>
    </w:p>
    <w:p w14:paraId="06D87371" w14:textId="35958EE2" w:rsidR="00AD6D1D" w:rsidRDefault="00AD6D1D" w:rsidP="000B3D4F">
      <w:pPr>
        <w:pStyle w:val="ListParagraph"/>
        <w:spacing w:line="240" w:lineRule="auto"/>
        <w:ind w:leftChars="0" w:left="1120"/>
        <w:rPr>
          <w:rFonts w:ascii="Times New Roman" w:hAnsi="Times New Roman" w:cs="Times New Roman"/>
          <w:sz w:val="24"/>
          <w:szCs w:val="24"/>
        </w:rPr>
      </w:pPr>
      <w:r>
        <w:rPr>
          <w:rFonts w:ascii="Times New Roman" w:hAnsi="Times New Roman" w:cs="Times New Roman"/>
          <w:sz w:val="24"/>
          <w:szCs w:val="24"/>
        </w:rPr>
        <w:t xml:space="preserve">Where A is a sparse Laplacian matrix where </w:t>
      </w:r>
      <w:r w:rsidR="00363675">
        <w:rPr>
          <w:rFonts w:ascii="Times New Roman" w:hAnsi="Times New Roman" w:cs="Times New Roman"/>
          <w:sz w:val="24"/>
          <w:szCs w:val="24"/>
        </w:rPr>
        <w:t>there are mostly zeros (for pixels outside Ω) and either 1 or -4 for the interested pixels, x is the all the unknown pixels and b is S and T pixel values corresponding to it. In MATLAB, after constructing A and the b matrix we can solve for x by</w:t>
      </w:r>
    </w:p>
    <w:p w14:paraId="5A5B1666" w14:textId="74F66B3C" w:rsidR="00363675" w:rsidRPr="00A65BFD" w:rsidRDefault="00F82A9A"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m:t>X</m:t>
          </m:r>
          <m:r>
            <w:rPr>
              <w:rFonts w:ascii="Cambria Math" w:hAnsi="Cambria Math" w:cs="Times New Roman"/>
              <w:sz w:val="24"/>
              <w:szCs w:val="24"/>
            </w:rPr>
            <m:t xml:space="preserve"> = A\</m:t>
          </m:r>
          <m:r>
            <w:rPr>
              <w:rFonts w:ascii="Cambria Math" w:hAnsi="Cambria Math" w:cs="Times New Roman"/>
              <w:sz w:val="24"/>
              <w:szCs w:val="24"/>
            </w:rPr>
            <m:t>B</m:t>
          </m:r>
        </m:oMath>
      </m:oMathPara>
    </w:p>
    <w:p w14:paraId="4DA5851A" w14:textId="28BE4AA2" w:rsidR="00A65BFD" w:rsidRDefault="00A65BFD" w:rsidP="000B3D4F">
      <w:pPr>
        <w:pStyle w:val="ListParagraph"/>
        <w:spacing w:line="240" w:lineRule="auto"/>
        <w:ind w:leftChars="0" w:left="1120"/>
        <w:rPr>
          <w:rFonts w:ascii="Times New Roman" w:hAnsi="Times New Roman" w:cs="Times New Roman"/>
          <w:sz w:val="24"/>
          <w:szCs w:val="24"/>
        </w:rPr>
      </w:pPr>
      <w:r>
        <w:rPr>
          <w:rFonts w:ascii="Times New Roman" w:hAnsi="Times New Roman" w:cs="Times New Roman"/>
          <w:sz w:val="24"/>
          <w:szCs w:val="24"/>
        </w:rPr>
        <w:t>This might not be sufficient, however, if there is a distinct object or figure on the ∂Ω so the paper goes further and tries to mix gradients.</w:t>
      </w:r>
      <w:r w:rsidR="00FF61D5">
        <w:rPr>
          <w:rFonts w:ascii="Times New Roman" w:hAnsi="Times New Roman" w:cs="Times New Roman"/>
          <w:sz w:val="24"/>
          <w:szCs w:val="24"/>
        </w:rPr>
        <w:t xml:space="preserve"> In order to do that, there was one example given in the paper as follows.</w:t>
      </w:r>
    </w:p>
    <w:p w14:paraId="07DBD15F" w14:textId="4CE5CB09" w:rsidR="00FD5A30" w:rsidRPr="00FD5A30" w:rsidRDefault="00FD5A30" w:rsidP="000B3D4F">
      <w:pPr>
        <w:pStyle w:val="ListParagraph"/>
        <w:spacing w:line="240" w:lineRule="auto"/>
        <w:ind w:leftChars="0" w:left="1120"/>
        <w:rPr>
          <w:rFonts w:ascii="Times New Roman" w:hAnsi="Times New Roman" w:cs="Times New Roman"/>
          <w:sz w:val="24"/>
          <w:szCs w:val="24"/>
        </w:rPr>
      </w:pPr>
      <w:r>
        <w:rPr>
          <w:noProof/>
        </w:rPr>
        <w:drawing>
          <wp:inline distT="0" distB="0" distL="0" distR="0" wp14:anchorId="52D1A0F5" wp14:editId="19DA704F">
            <wp:extent cx="5731510" cy="1014095"/>
            <wp:effectExtent l="0" t="0" r="254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014095"/>
                    </a:xfrm>
                    <a:prstGeom prst="rect">
                      <a:avLst/>
                    </a:prstGeom>
                    <a:noFill/>
                    <a:ln>
                      <a:noFill/>
                    </a:ln>
                  </pic:spPr>
                </pic:pic>
              </a:graphicData>
            </a:graphic>
          </wp:inline>
        </w:drawing>
      </w:r>
    </w:p>
    <w:p w14:paraId="506F28D1" w14:textId="282EFF04" w:rsidR="00750ABB" w:rsidRPr="008743CA" w:rsidRDefault="00FD5A30" w:rsidP="008743CA">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ab/>
        <w:t xml:space="preserve">  What it means is basically we want to keep distinct edges or features of the target    image</w:t>
      </w:r>
      <w:r w:rsidR="008B66FA">
        <w:rPr>
          <w:rFonts w:ascii="Times New Roman" w:hAnsi="Times New Roman" w:cs="Times New Roman"/>
          <w:sz w:val="24"/>
          <w:szCs w:val="24"/>
        </w:rPr>
        <w:t xml:space="preserve"> (gradient is higher in this case).</w:t>
      </w:r>
    </w:p>
    <w:p w14:paraId="537DBE41" w14:textId="77777777" w:rsidR="00750ABB" w:rsidRPr="00E86C6A" w:rsidRDefault="00750ABB" w:rsidP="00750ABB">
      <w:pPr>
        <w:spacing w:line="240" w:lineRule="auto"/>
        <w:rPr>
          <w:rFonts w:ascii="Times New Roman" w:hAnsi="Times New Roman" w:cs="Times New Roman"/>
          <w:sz w:val="24"/>
          <w:szCs w:val="24"/>
        </w:rPr>
      </w:pPr>
    </w:p>
    <w:p w14:paraId="19F8A5C6" w14:textId="77777777" w:rsidR="00750ABB" w:rsidRDefault="00750ABB" w:rsidP="00750ABB">
      <w:pPr>
        <w:spacing w:line="240" w:lineRule="auto"/>
        <w:rPr>
          <w:rFonts w:ascii="Times New Roman" w:hAnsi="Times New Roman" w:cs="Times New Roman"/>
          <w:b/>
          <w:bCs/>
          <w:sz w:val="24"/>
          <w:szCs w:val="24"/>
        </w:rPr>
      </w:pPr>
      <w:r w:rsidRPr="0028354F">
        <w:rPr>
          <w:rFonts w:ascii="Times New Roman" w:hAnsi="Times New Roman" w:cs="Times New Roman" w:hint="eastAsia"/>
          <w:b/>
          <w:bCs/>
          <w:sz w:val="24"/>
          <w:szCs w:val="24"/>
        </w:rPr>
        <w:t>R</w:t>
      </w:r>
      <w:r w:rsidRPr="0028354F">
        <w:rPr>
          <w:rFonts w:ascii="Times New Roman" w:hAnsi="Times New Roman" w:cs="Times New Roman"/>
          <w:b/>
          <w:bCs/>
          <w:sz w:val="24"/>
          <w:szCs w:val="24"/>
        </w:rPr>
        <w:t>esults</w:t>
      </w:r>
    </w:p>
    <w:p w14:paraId="40B230FB" w14:textId="548EB57A" w:rsidR="00392867" w:rsidRDefault="00D278A1" w:rsidP="00750ABB">
      <w:pPr>
        <w:spacing w:line="240" w:lineRule="auto"/>
      </w:pPr>
      <w:r>
        <w:object w:dxaOrig="14880" w:dyaOrig="4320" w14:anchorId="5A614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pt;height:133.8pt" o:ole="">
            <v:imagedata r:id="rId10" o:title=""/>
          </v:shape>
          <o:OLEObject Type="Embed" ProgID="Paint.Picture" ShapeID="_x0000_i1025" DrawAspect="Content" ObjectID="_1701111026" r:id="rId11"/>
        </w:object>
      </w:r>
    </w:p>
    <w:p w14:paraId="01D4FE70" w14:textId="22238302" w:rsidR="00E27FA3" w:rsidRDefault="00E27FA3" w:rsidP="00750ABB">
      <w:pPr>
        <w:spacing w:line="240" w:lineRule="auto"/>
      </w:pPr>
      <w:r>
        <w:object w:dxaOrig="14052" w:dyaOrig="4320" w14:anchorId="5029A6E6">
          <v:shape id="_x0000_i1029" type="#_x0000_t75" style="width:465pt;height:142.8pt" o:ole="">
            <v:imagedata r:id="rId12" o:title=""/>
          </v:shape>
          <o:OLEObject Type="Embed" ProgID="Paint.Picture" ShapeID="_x0000_i1029" DrawAspect="Content" ObjectID="_1701111027" r:id="rId13"/>
        </w:object>
      </w:r>
    </w:p>
    <w:p w14:paraId="4765A6A3" w14:textId="5FA8570F" w:rsidR="00E27FA3" w:rsidRDefault="00C905DD" w:rsidP="00750ABB">
      <w:pPr>
        <w:spacing w:line="240" w:lineRule="auto"/>
      </w:pPr>
      <w:r>
        <w:object w:dxaOrig="14880" w:dyaOrig="3840" w14:anchorId="0CCDD5EA">
          <v:shape id="_x0000_i1033" type="#_x0000_t75" style="width:450.6pt;height:116.4pt" o:ole="">
            <v:imagedata r:id="rId14" o:title=""/>
          </v:shape>
          <o:OLEObject Type="Embed" ProgID="Paint.Picture" ShapeID="_x0000_i1033" DrawAspect="Content" ObjectID="_1701111028" r:id="rId15"/>
        </w:object>
      </w:r>
    </w:p>
    <w:p w14:paraId="5820D03C" w14:textId="72CAD449" w:rsidR="00C905DD" w:rsidRDefault="00C905DD" w:rsidP="00750ABB">
      <w:pPr>
        <w:spacing w:line="240" w:lineRule="auto"/>
      </w:pPr>
      <w:r>
        <w:object w:dxaOrig="14880" w:dyaOrig="4224" w14:anchorId="4CA67777">
          <v:shape id="_x0000_i1036" type="#_x0000_t75" style="width:450.6pt;height:127.8pt" o:ole="">
            <v:imagedata r:id="rId16" o:title=""/>
          </v:shape>
          <o:OLEObject Type="Embed" ProgID="Paint.Picture" ShapeID="_x0000_i1036" DrawAspect="Content" ObjectID="_1701111029" r:id="rId17"/>
        </w:object>
      </w:r>
    </w:p>
    <w:p w14:paraId="6A3EF013" w14:textId="611239B5" w:rsidR="002B56CB" w:rsidRDefault="002B56CB" w:rsidP="00750ABB">
      <w:pPr>
        <w:spacing w:line="240" w:lineRule="auto"/>
      </w:pPr>
      <w:r>
        <w:object w:dxaOrig="14472" w:dyaOrig="3528" w14:anchorId="1F9E846D">
          <v:shape id="_x0000_i1039" type="#_x0000_t75" style="width:450.6pt;height:109.8pt" o:ole="">
            <v:imagedata r:id="rId18" o:title=""/>
          </v:shape>
          <o:OLEObject Type="Embed" ProgID="Paint.Picture" ShapeID="_x0000_i1039" DrawAspect="Content" ObjectID="_1701111030" r:id="rId19"/>
        </w:object>
      </w:r>
    </w:p>
    <w:p w14:paraId="133CC261" w14:textId="1F689123" w:rsidR="002B56CB" w:rsidRDefault="002B56CB" w:rsidP="00750ABB">
      <w:pPr>
        <w:spacing w:line="240" w:lineRule="auto"/>
      </w:pPr>
      <w:r>
        <w:object w:dxaOrig="14640" w:dyaOrig="4032" w14:anchorId="484638E4">
          <v:shape id="_x0000_i1042" type="#_x0000_t75" style="width:451.2pt;height:124.2pt" o:ole="">
            <v:imagedata r:id="rId20" o:title=""/>
          </v:shape>
          <o:OLEObject Type="Embed" ProgID="Paint.Picture" ShapeID="_x0000_i1042" DrawAspect="Content" ObjectID="_1701111031" r:id="rId21"/>
        </w:object>
      </w:r>
    </w:p>
    <w:p w14:paraId="0994A723" w14:textId="12F73492" w:rsidR="002B56CB" w:rsidRDefault="005670A4" w:rsidP="00750ABB">
      <w:pPr>
        <w:spacing w:line="240" w:lineRule="auto"/>
      </w:pPr>
      <w:r>
        <w:object w:dxaOrig="14172" w:dyaOrig="4320" w14:anchorId="0634FA89">
          <v:shape id="_x0000_i1045" type="#_x0000_t75" style="width:450.6pt;height:137.4pt" o:ole="">
            <v:imagedata r:id="rId22" o:title=""/>
          </v:shape>
          <o:OLEObject Type="Embed" ProgID="Paint.Picture" ShapeID="_x0000_i1045" DrawAspect="Content" ObjectID="_1701111032" r:id="rId23"/>
        </w:object>
      </w:r>
    </w:p>
    <w:p w14:paraId="30A88B19" w14:textId="2E4740AB" w:rsidR="00A92892" w:rsidRDefault="00A92892" w:rsidP="00750ABB">
      <w:pPr>
        <w:spacing w:line="240" w:lineRule="auto"/>
      </w:pPr>
      <w:r>
        <w:object w:dxaOrig="14844" w:dyaOrig="3816" w14:anchorId="49F0FB00">
          <v:shape id="_x0000_i1048" type="#_x0000_t75" style="width:451.2pt;height:115.8pt" o:ole="">
            <v:imagedata r:id="rId24" o:title=""/>
          </v:shape>
          <o:OLEObject Type="Embed" ProgID="Paint.Picture" ShapeID="_x0000_i1048" DrawAspect="Content" ObjectID="_1701111033" r:id="rId25"/>
        </w:object>
      </w:r>
    </w:p>
    <w:p w14:paraId="7E889C0F" w14:textId="7378AF81" w:rsidR="00B0187A" w:rsidRDefault="00B0187A" w:rsidP="00750ABB">
      <w:pPr>
        <w:spacing w:line="240" w:lineRule="auto"/>
      </w:pPr>
      <w:r>
        <w:object w:dxaOrig="14856" w:dyaOrig="3840" w14:anchorId="125A1D44">
          <v:shape id="_x0000_i1051" type="#_x0000_t75" style="width:450.6pt;height:116.4pt" o:ole="">
            <v:imagedata r:id="rId26" o:title=""/>
          </v:shape>
          <o:OLEObject Type="Embed" ProgID="Paint.Picture" ShapeID="_x0000_i1051" DrawAspect="Content" ObjectID="_1701111034" r:id="rId27"/>
        </w:object>
      </w:r>
    </w:p>
    <w:p w14:paraId="5955EC02" w14:textId="0E9AF7F1" w:rsidR="00750ABB" w:rsidRDefault="00B0187A" w:rsidP="00750ABB">
      <w:pPr>
        <w:spacing w:line="240" w:lineRule="auto"/>
      </w:pPr>
      <w:r>
        <w:object w:dxaOrig="13680" w:dyaOrig="4320" w14:anchorId="1B20094F">
          <v:shape id="_x0000_i1054" type="#_x0000_t75" style="width:450.6pt;height:142.2pt" o:ole="">
            <v:imagedata r:id="rId28" o:title=""/>
          </v:shape>
          <o:OLEObject Type="Embed" ProgID="Paint.Picture" ShapeID="_x0000_i1054" DrawAspect="Content" ObjectID="_1701111035" r:id="rId29"/>
        </w:object>
      </w:r>
    </w:p>
    <w:p w14:paraId="6A268A13" w14:textId="638BFD93" w:rsidR="007F6E19" w:rsidRDefault="007F6E19" w:rsidP="00750ABB">
      <w:pPr>
        <w:spacing w:line="240" w:lineRule="auto"/>
      </w:pPr>
    </w:p>
    <w:p w14:paraId="0C8BE837" w14:textId="4EB5C160" w:rsidR="007F6E19" w:rsidRDefault="007F6E19" w:rsidP="00750ABB">
      <w:pPr>
        <w:spacing w:line="240" w:lineRule="auto"/>
        <w:rPr>
          <w:rFonts w:ascii="Times New Roman" w:hAnsi="Times New Roman" w:cs="Times New Roman"/>
          <w:b/>
          <w:bCs/>
          <w:sz w:val="24"/>
          <w:szCs w:val="24"/>
        </w:rPr>
      </w:pPr>
      <w:r w:rsidRPr="007F6E19">
        <w:rPr>
          <w:rFonts w:ascii="Times New Roman" w:hAnsi="Times New Roman" w:cs="Times New Roman"/>
          <w:b/>
          <w:bCs/>
          <w:sz w:val="24"/>
          <w:szCs w:val="24"/>
        </w:rPr>
        <w:t>Discussion</w:t>
      </w:r>
    </w:p>
    <w:p w14:paraId="2DC8536C" w14:textId="19803921" w:rsidR="007F6E19" w:rsidRPr="007F6E19" w:rsidRDefault="00AE0580" w:rsidP="00750ABB">
      <w:pPr>
        <w:spacing w:line="240" w:lineRule="auto"/>
        <w:rPr>
          <w:rFonts w:ascii="Times New Roman" w:hAnsi="Times New Roman" w:cs="Times New Roman"/>
          <w:sz w:val="24"/>
          <w:szCs w:val="24"/>
        </w:rPr>
      </w:pPr>
      <w:r>
        <w:rPr>
          <w:rFonts w:ascii="Times New Roman" w:hAnsi="Times New Roman" w:cs="Times New Roman"/>
          <w:sz w:val="24"/>
          <w:szCs w:val="24"/>
        </w:rPr>
        <w:t>As you noticed, in some pictures, the cropped source image looks transparent in the target image. This is because the algorithm reduces the color mismatch between the cropped source image and target image.</w:t>
      </w:r>
      <w:r w:rsidR="00571CF7">
        <w:rPr>
          <w:rFonts w:ascii="Times New Roman" w:hAnsi="Times New Roman" w:cs="Times New Roman"/>
          <w:sz w:val="24"/>
          <w:szCs w:val="24"/>
        </w:rPr>
        <w:t xml:space="preserve"> On the other hand, the algorithm works best when the cropped source image has almost no background.</w:t>
      </w:r>
    </w:p>
    <w:p w14:paraId="76DE7184" w14:textId="77777777" w:rsidR="007F6E19" w:rsidRPr="007F6E19" w:rsidRDefault="007F6E19" w:rsidP="00750ABB">
      <w:pPr>
        <w:spacing w:line="240" w:lineRule="auto"/>
        <w:rPr>
          <w:rFonts w:ascii="Times New Roman" w:hAnsi="Times New Roman" w:cs="Times New Roman"/>
          <w:sz w:val="24"/>
          <w:szCs w:val="24"/>
        </w:rPr>
      </w:pPr>
    </w:p>
    <w:p w14:paraId="6C417C6B" w14:textId="36BA47AC" w:rsidR="00481DB9" w:rsidRDefault="008743CA" w:rsidP="00750ABB">
      <w:pPr>
        <w:spacing w:line="240" w:lineRule="auto"/>
        <w:rPr>
          <w:rFonts w:ascii="Times New Roman" w:hAnsi="Times New Roman" w:cs="Times New Roman"/>
          <w:b/>
          <w:bCs/>
          <w:sz w:val="24"/>
          <w:szCs w:val="24"/>
        </w:rPr>
      </w:pPr>
      <w:r>
        <w:rPr>
          <w:rFonts w:ascii="Times New Roman" w:hAnsi="Times New Roman" w:cs="Times New Roman"/>
          <w:b/>
          <w:bCs/>
          <w:sz w:val="24"/>
          <w:szCs w:val="24"/>
        </w:rPr>
        <w:t>References</w:t>
      </w:r>
    </w:p>
    <w:p w14:paraId="235C54B2" w14:textId="0E453795" w:rsidR="008743CA" w:rsidRPr="008743CA" w:rsidRDefault="008743CA" w:rsidP="00750ABB">
      <w:pPr>
        <w:spacing w:line="240" w:lineRule="auto"/>
      </w:pPr>
      <w:r>
        <w:rPr>
          <w:rFonts w:ascii="Times New Roman" w:hAnsi="Times New Roman" w:cs="Times New Roman"/>
          <w:sz w:val="24"/>
          <w:szCs w:val="24"/>
        </w:rPr>
        <w:t xml:space="preserve">[1] </w:t>
      </w:r>
      <w:r w:rsidR="008C7A67" w:rsidRPr="008C7A67">
        <w:rPr>
          <w:rFonts w:ascii="Times New Roman" w:hAnsi="Times New Roman" w:cs="Times New Roman"/>
          <w:sz w:val="24"/>
          <w:szCs w:val="24"/>
        </w:rPr>
        <w:t xml:space="preserve">Pérez, P., </w:t>
      </w:r>
      <w:proofErr w:type="spellStart"/>
      <w:r w:rsidR="008C7A67" w:rsidRPr="008C7A67">
        <w:rPr>
          <w:rFonts w:ascii="Times New Roman" w:hAnsi="Times New Roman" w:cs="Times New Roman"/>
          <w:sz w:val="24"/>
          <w:szCs w:val="24"/>
        </w:rPr>
        <w:t>Gangnet</w:t>
      </w:r>
      <w:proofErr w:type="spellEnd"/>
      <w:r w:rsidR="008C7A67" w:rsidRPr="008C7A67">
        <w:rPr>
          <w:rFonts w:ascii="Times New Roman" w:hAnsi="Times New Roman" w:cs="Times New Roman"/>
          <w:sz w:val="24"/>
          <w:szCs w:val="24"/>
        </w:rPr>
        <w:t>, M., &amp; Blake, A. (2003). Poisson image editing. In ACM SIGGRAPH 2003 Papers (pp. 313-318).</w:t>
      </w:r>
    </w:p>
    <w:sectPr w:rsidR="008743CA" w:rsidRPr="008743CA">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10510"/>
    <w:multiLevelType w:val="hybridMultilevel"/>
    <w:tmpl w:val="D2280158"/>
    <w:lvl w:ilvl="0" w:tplc="60E6AB66">
      <w:start w:val="1"/>
      <w:numFmt w:val="lowerLetter"/>
      <w:lvlText w:val="%1)"/>
      <w:lvlJc w:val="left"/>
      <w:pPr>
        <w:ind w:left="1120" w:hanging="360"/>
      </w:pPr>
      <w:rPr>
        <w:rFonts w:hint="default"/>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1" w15:restartNumberingAfterBreak="0">
    <w:nsid w:val="30A97DE9"/>
    <w:multiLevelType w:val="hybridMultilevel"/>
    <w:tmpl w:val="391AE304"/>
    <w:lvl w:ilvl="0" w:tplc="14D20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5AD13AF3"/>
    <w:multiLevelType w:val="hybridMultilevel"/>
    <w:tmpl w:val="A7C81CD8"/>
    <w:lvl w:ilvl="0" w:tplc="87FA24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77A40FB5"/>
    <w:multiLevelType w:val="hybridMultilevel"/>
    <w:tmpl w:val="A96C38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327A6F"/>
    <w:multiLevelType w:val="hybridMultilevel"/>
    <w:tmpl w:val="EFB20644"/>
    <w:lvl w:ilvl="0" w:tplc="533E020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2FE"/>
    <w:rsid w:val="000059A1"/>
    <w:rsid w:val="00021133"/>
    <w:rsid w:val="00066071"/>
    <w:rsid w:val="000B3D4F"/>
    <w:rsid w:val="00142025"/>
    <w:rsid w:val="00146D6B"/>
    <w:rsid w:val="001600F0"/>
    <w:rsid w:val="00180593"/>
    <w:rsid w:val="001C2F7B"/>
    <w:rsid w:val="001F03DF"/>
    <w:rsid w:val="001F1CD4"/>
    <w:rsid w:val="002224F7"/>
    <w:rsid w:val="00225EEE"/>
    <w:rsid w:val="0028354F"/>
    <w:rsid w:val="002A52FE"/>
    <w:rsid w:val="002B56CB"/>
    <w:rsid w:val="002F00A3"/>
    <w:rsid w:val="002F3FCD"/>
    <w:rsid w:val="00363675"/>
    <w:rsid w:val="00377A7B"/>
    <w:rsid w:val="00392867"/>
    <w:rsid w:val="00413534"/>
    <w:rsid w:val="00454DA0"/>
    <w:rsid w:val="004626DE"/>
    <w:rsid w:val="00481DB9"/>
    <w:rsid w:val="0052084E"/>
    <w:rsid w:val="00526118"/>
    <w:rsid w:val="005670A4"/>
    <w:rsid w:val="00571CF7"/>
    <w:rsid w:val="0058073B"/>
    <w:rsid w:val="00581A28"/>
    <w:rsid w:val="0058448E"/>
    <w:rsid w:val="006D6807"/>
    <w:rsid w:val="00704C77"/>
    <w:rsid w:val="00750ABB"/>
    <w:rsid w:val="0076349B"/>
    <w:rsid w:val="0077148F"/>
    <w:rsid w:val="007F6E19"/>
    <w:rsid w:val="00805602"/>
    <w:rsid w:val="00821277"/>
    <w:rsid w:val="008743CA"/>
    <w:rsid w:val="008B66FA"/>
    <w:rsid w:val="008C7A67"/>
    <w:rsid w:val="009665D4"/>
    <w:rsid w:val="00972242"/>
    <w:rsid w:val="009E22E5"/>
    <w:rsid w:val="009F2634"/>
    <w:rsid w:val="00A65BFD"/>
    <w:rsid w:val="00A92892"/>
    <w:rsid w:val="00AD02AE"/>
    <w:rsid w:val="00AD52CA"/>
    <w:rsid w:val="00AD6D1D"/>
    <w:rsid w:val="00AE0580"/>
    <w:rsid w:val="00B0187A"/>
    <w:rsid w:val="00BB3B7B"/>
    <w:rsid w:val="00C14DBF"/>
    <w:rsid w:val="00C32784"/>
    <w:rsid w:val="00C64074"/>
    <w:rsid w:val="00C65656"/>
    <w:rsid w:val="00C905DD"/>
    <w:rsid w:val="00D278A1"/>
    <w:rsid w:val="00D37F77"/>
    <w:rsid w:val="00D43029"/>
    <w:rsid w:val="00DB7CA4"/>
    <w:rsid w:val="00DC2E29"/>
    <w:rsid w:val="00DF639A"/>
    <w:rsid w:val="00E27FA3"/>
    <w:rsid w:val="00E45066"/>
    <w:rsid w:val="00E80C21"/>
    <w:rsid w:val="00E86C6A"/>
    <w:rsid w:val="00EF1C7E"/>
    <w:rsid w:val="00F05A36"/>
    <w:rsid w:val="00F56FE5"/>
    <w:rsid w:val="00F82A9A"/>
    <w:rsid w:val="00FA7FBE"/>
    <w:rsid w:val="00FC3199"/>
    <w:rsid w:val="00FD5A30"/>
    <w:rsid w:val="00FF61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1BC6"/>
  <w15:chartTrackingRefBased/>
  <w15:docId w15:val="{BC4A41F9-5AD3-45B5-AFC3-DB4639081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ABB"/>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2FE"/>
    <w:pPr>
      <w:ind w:leftChars="400" w:left="800"/>
    </w:pPr>
  </w:style>
  <w:style w:type="character" w:styleId="PlaceholderText">
    <w:name w:val="Placeholder Text"/>
    <w:basedOn w:val="DefaultParagraphFont"/>
    <w:uiPriority w:val="99"/>
    <w:semiHidden/>
    <w:rsid w:val="0077148F"/>
    <w:rPr>
      <w:color w:val="808080"/>
    </w:rPr>
  </w:style>
  <w:style w:type="character" w:styleId="Hyperlink">
    <w:name w:val="Hyperlink"/>
    <w:basedOn w:val="DefaultParagraphFont"/>
    <w:uiPriority w:val="99"/>
    <w:unhideWhenUsed/>
    <w:rsid w:val="008743CA"/>
    <w:rPr>
      <w:color w:val="0563C1" w:themeColor="hyperlink"/>
      <w:u w:val="single"/>
    </w:rPr>
  </w:style>
  <w:style w:type="character" w:styleId="UnresolvedMention">
    <w:name w:val="Unresolved Mention"/>
    <w:basedOn w:val="DefaultParagraphFont"/>
    <w:uiPriority w:val="99"/>
    <w:semiHidden/>
    <w:unhideWhenUsed/>
    <w:rsid w:val="00874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oleObject" Target="embeddings/oleObject6.bin"/><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oleObject" Target="embeddings/oleObject8.bin"/><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image" Target="media/image10.png"/><Relationship Id="rId5" Type="http://schemas.openxmlformats.org/officeDocument/2006/relationships/styles" Target="styl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oleObject" Target="embeddings/oleObject5.bin"/><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9.bin"/><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문서" ma:contentTypeID="0x01010025979E594EF7FC4DA70BEFBAE68AEBE6" ma:contentTypeVersion="11" ma:contentTypeDescription="새 문서를 만듭니다." ma:contentTypeScope="" ma:versionID="e8ce46e041142419ab6f1bf3c87fd712">
  <xsd:schema xmlns:xsd="http://www.w3.org/2001/XMLSchema" xmlns:xs="http://www.w3.org/2001/XMLSchema" xmlns:p="http://schemas.microsoft.com/office/2006/metadata/properties" xmlns:ns3="19b900b6-81d2-4196-8599-d197f5f7692e" xmlns:ns4="6f386c2b-8fe1-4641-8a4b-7cd830bb9075" targetNamespace="http://schemas.microsoft.com/office/2006/metadata/properties" ma:root="true" ma:fieldsID="89709f5ca58410cf9e403a398ccefc4e" ns3:_="" ns4:_="">
    <xsd:import namespace="19b900b6-81d2-4196-8599-d197f5f7692e"/>
    <xsd:import namespace="6f386c2b-8fe1-4641-8a4b-7cd830bb907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b900b6-81d2-4196-8599-d197f5f76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386c2b-8fe1-4641-8a4b-7cd830bb9075" elementFormDefault="qualified">
    <xsd:import namespace="http://schemas.microsoft.com/office/2006/documentManagement/types"/>
    <xsd:import namespace="http://schemas.microsoft.com/office/infopath/2007/PartnerControls"/>
    <xsd:element name="SharedWithUsers" ma:index="16"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세부 정보 공유" ma:internalName="SharedWithDetails" ma:readOnly="true">
      <xsd:simpleType>
        <xsd:restriction base="dms:Note">
          <xsd:maxLength value="255"/>
        </xsd:restriction>
      </xsd:simpleType>
    </xsd:element>
    <xsd:element name="SharingHintHash" ma:index="18"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3987F0-2071-475D-8F53-9DE43F9C2F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B0CCA80-144B-4252-852F-BDFDAE5ADB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b900b6-81d2-4196-8599-d197f5f7692e"/>
    <ds:schemaRef ds:uri="6f386c2b-8fe1-4641-8a4b-7cd830bb90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1C5BA6-DE40-4B1D-BED6-82D3E13E01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5</Pages>
  <Words>779</Words>
  <Characters>4441</Characters>
  <Application>Microsoft Office Word</Application>
  <DocSecurity>0</DocSecurity>
  <Lines>37</Lines>
  <Paragraphs>10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Ilwoo Lyu</dc:creator>
  <cp:keywords/>
  <dc:description/>
  <cp:lastModifiedBy>(학생) ELKHAN ISMAYILZADA (컴퓨터공학과)</cp:lastModifiedBy>
  <cp:revision>15</cp:revision>
  <cp:lastPrinted>2021-12-15T08:21:00Z</cp:lastPrinted>
  <dcterms:created xsi:type="dcterms:W3CDTF">2021-12-01T13:56:00Z</dcterms:created>
  <dcterms:modified xsi:type="dcterms:W3CDTF">2021-12-15T13:03:00Z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0x01010025979E594EF7FC4DA70BEFBAE68AEBE6</vt:lpwstr>
  </property>
</Properties>
</file>